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648" w:rsidRDefault="004216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Pr="001D7661" w:rsidRDefault="001D76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 одобрении прогноза социально-экономического развития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Тимского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Курской </w:t>
      </w:r>
      <w:r w:rsidRPr="001D7661">
        <w:rPr>
          <w:rFonts w:ascii="Times New Roman" w:eastAsia="Times New Roman" w:hAnsi="Times New Roman" w:cs="Times New Roman"/>
          <w:b/>
          <w:sz w:val="28"/>
          <w:szCs w:val="28"/>
        </w:rPr>
        <w:t>области на 202</w:t>
      </w:r>
      <w:r w:rsidR="00F51E64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1D7661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F51E64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1D7661">
        <w:rPr>
          <w:rFonts w:ascii="Times New Roman" w:eastAsia="Times New Roman" w:hAnsi="Times New Roman" w:cs="Times New Roman"/>
          <w:b/>
          <w:sz w:val="28"/>
          <w:szCs w:val="28"/>
        </w:rPr>
        <w:t xml:space="preserve"> и 202</w:t>
      </w:r>
      <w:r w:rsidR="00F51E64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1D7661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годов</w:t>
      </w:r>
      <w:r w:rsidR="00026F18" w:rsidRPr="001D7661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1D766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21648" w:rsidRDefault="001D76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Вид документа, нормативно-правового акта: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21648" w:rsidRDefault="001D76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</w:t>
      </w:r>
    </w:p>
    <w:p w:rsidR="00421648" w:rsidRDefault="001D76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Структурное подразделение-автор:</w:t>
      </w:r>
    </w:p>
    <w:p w:rsidR="00421648" w:rsidRDefault="001D76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Отдел по экономике и трудовым отношениям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</w:t>
      </w:r>
    </w:p>
    <w:p w:rsidR="00421648" w:rsidRDefault="001D76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Дата начала обсуждения:</w:t>
      </w:r>
    </w:p>
    <w:p w:rsidR="00421648" w:rsidRDefault="00252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264F">
        <w:rPr>
          <w:rFonts w:ascii="Times New Roman" w:eastAsia="Times New Roman" w:hAnsi="Times New Roman" w:cs="Times New Roman"/>
          <w:sz w:val="28"/>
          <w:szCs w:val="28"/>
        </w:rPr>
        <w:t>15</w:t>
      </w:r>
      <w:r w:rsidR="000857DC" w:rsidRPr="0025264F">
        <w:rPr>
          <w:rFonts w:ascii="Times New Roman" w:eastAsia="Times New Roman" w:hAnsi="Times New Roman" w:cs="Times New Roman"/>
          <w:sz w:val="28"/>
          <w:szCs w:val="28"/>
        </w:rPr>
        <w:t>.</w:t>
      </w:r>
      <w:r w:rsidR="001D7661" w:rsidRPr="0025264F">
        <w:rPr>
          <w:rFonts w:ascii="Times New Roman" w:eastAsia="Times New Roman" w:hAnsi="Times New Roman" w:cs="Times New Roman"/>
          <w:sz w:val="28"/>
          <w:szCs w:val="28"/>
        </w:rPr>
        <w:t>0</w:t>
      </w:r>
      <w:r w:rsidR="000857DC" w:rsidRPr="0025264F">
        <w:rPr>
          <w:rFonts w:ascii="Times New Roman" w:eastAsia="Times New Roman" w:hAnsi="Times New Roman" w:cs="Times New Roman"/>
          <w:sz w:val="28"/>
          <w:szCs w:val="28"/>
        </w:rPr>
        <w:t>9</w:t>
      </w:r>
      <w:r w:rsidR="001D7661" w:rsidRPr="0025264F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F51E64" w:rsidRPr="0025264F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421648" w:rsidRDefault="001D76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Дата окончания обсуждения:</w:t>
      </w:r>
    </w:p>
    <w:p w:rsidR="00421648" w:rsidRDefault="00252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24</w:t>
      </w:r>
      <w:bookmarkStart w:id="0" w:name="_GoBack"/>
      <w:bookmarkEnd w:id="0"/>
      <w:r w:rsidR="001D7661">
        <w:rPr>
          <w:rFonts w:ascii="Times New Roman" w:eastAsia="Times New Roman" w:hAnsi="Times New Roman" w:cs="Times New Roman"/>
          <w:sz w:val="28"/>
          <w:szCs w:val="28"/>
        </w:rPr>
        <w:t>.0</w:t>
      </w:r>
      <w:r w:rsidR="00F51E64">
        <w:rPr>
          <w:rFonts w:ascii="Times New Roman" w:eastAsia="Times New Roman" w:hAnsi="Times New Roman" w:cs="Times New Roman"/>
          <w:sz w:val="28"/>
          <w:szCs w:val="28"/>
        </w:rPr>
        <w:t>9</w:t>
      </w:r>
      <w:r w:rsidR="001D7661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F51E64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421648" w:rsidRDefault="001D766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421648" w:rsidRDefault="001D76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от «___» _________202</w:t>
      </w:r>
      <w:r w:rsidR="00F51E64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 № ____</w:t>
      </w:r>
    </w:p>
    <w:p w:rsidR="0045404B" w:rsidRDefault="004540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1D7661" w:rsidP="004540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 одобрении прогноза</w:t>
      </w:r>
      <w:r w:rsidR="004540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социально-экономического развития</w:t>
      </w:r>
    </w:p>
    <w:p w:rsidR="001D7661" w:rsidRPr="001D7661" w:rsidRDefault="001D7661" w:rsidP="004540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Тимского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района Курской области</w:t>
      </w:r>
      <w:r w:rsidR="004540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D7661">
        <w:rPr>
          <w:rFonts w:ascii="Times New Roman" w:eastAsia="Times New Roman" w:hAnsi="Times New Roman" w:cs="Times New Roman"/>
          <w:b/>
          <w:bCs/>
          <w:sz w:val="28"/>
          <w:szCs w:val="28"/>
        </w:rPr>
        <w:t>на</w:t>
      </w:r>
      <w:r w:rsidRPr="001D7661">
        <w:rPr>
          <w:rFonts w:ascii="Times New Roman" w:eastAsia="Times New Roman" w:hAnsi="Times New Roman" w:cs="Times New Roman"/>
          <w:b/>
          <w:sz w:val="28"/>
          <w:szCs w:val="28"/>
        </w:rPr>
        <w:t xml:space="preserve"> 202</w:t>
      </w:r>
      <w:r w:rsidR="00F51E64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1D7661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 и на плановый период</w:t>
      </w:r>
    </w:p>
    <w:p w:rsidR="00421648" w:rsidRPr="001D7661" w:rsidRDefault="001D7661" w:rsidP="004540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7661">
        <w:rPr>
          <w:rFonts w:ascii="Times New Roman" w:eastAsia="Times New Roman" w:hAnsi="Times New Roman" w:cs="Times New Roman"/>
          <w:b/>
          <w:sz w:val="28"/>
          <w:szCs w:val="28"/>
        </w:rPr>
        <w:t>202</w:t>
      </w:r>
      <w:r w:rsidR="00F51E64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1D7661">
        <w:rPr>
          <w:rFonts w:ascii="Times New Roman" w:eastAsia="Times New Roman" w:hAnsi="Times New Roman" w:cs="Times New Roman"/>
          <w:b/>
          <w:sz w:val="28"/>
          <w:szCs w:val="28"/>
        </w:rPr>
        <w:t xml:space="preserve"> и 202</w:t>
      </w:r>
      <w:r w:rsidR="00F51E64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1D7661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годов</w:t>
      </w:r>
    </w:p>
    <w:p w:rsidR="00421648" w:rsidRDefault="001D76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421648" w:rsidRDefault="001D76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173 Бюджетного Кодекса Российской Федерации, статьей 12 Положения о бюджетном процессе в муниципальном районе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район» Курской области, утвержденного Решением Представительного собрания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 от 23.12.2019 г. №63 (с изменениями и дополнениями), постановлением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 </w:t>
      </w:r>
      <w:r w:rsidRPr="00F51E64">
        <w:rPr>
          <w:rFonts w:ascii="Times New Roman" w:eastAsia="Times New Roman" w:hAnsi="Times New Roman" w:cs="Times New Roman"/>
          <w:sz w:val="28"/>
          <w:szCs w:val="28"/>
        </w:rPr>
        <w:t>от 1</w:t>
      </w:r>
      <w:r w:rsidR="00F51E64" w:rsidRPr="00F51E64">
        <w:rPr>
          <w:rFonts w:ascii="Times New Roman" w:eastAsia="Times New Roman" w:hAnsi="Times New Roman" w:cs="Times New Roman"/>
          <w:sz w:val="28"/>
          <w:szCs w:val="28"/>
        </w:rPr>
        <w:t>1</w:t>
      </w:r>
      <w:r w:rsidR="000857DC" w:rsidRPr="00F51E64">
        <w:rPr>
          <w:rFonts w:ascii="Times New Roman" w:eastAsia="Times New Roman" w:hAnsi="Times New Roman" w:cs="Times New Roman"/>
          <w:sz w:val="28"/>
          <w:szCs w:val="28"/>
        </w:rPr>
        <w:t>.04.202</w:t>
      </w:r>
      <w:r w:rsidR="00F51E64" w:rsidRPr="00F51E6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51E64">
        <w:rPr>
          <w:rFonts w:ascii="Times New Roman" w:eastAsia="Times New Roman" w:hAnsi="Times New Roman" w:cs="Times New Roman"/>
          <w:sz w:val="28"/>
          <w:szCs w:val="28"/>
        </w:rPr>
        <w:t xml:space="preserve"> г. №</w:t>
      </w:r>
      <w:r w:rsidR="000857DC" w:rsidRPr="00F51E64">
        <w:rPr>
          <w:rFonts w:ascii="Times New Roman" w:eastAsia="Times New Roman" w:hAnsi="Times New Roman" w:cs="Times New Roman"/>
          <w:sz w:val="28"/>
          <w:szCs w:val="28"/>
        </w:rPr>
        <w:t>19</w:t>
      </w:r>
      <w:r w:rsidR="00F51E64" w:rsidRPr="00F51E64">
        <w:rPr>
          <w:rFonts w:ascii="Times New Roman" w:eastAsia="Times New Roman" w:hAnsi="Times New Roman" w:cs="Times New Roman"/>
          <w:sz w:val="28"/>
          <w:szCs w:val="28"/>
        </w:rPr>
        <w:t>0</w:t>
      </w:r>
      <w:r w:rsidR="000857DC" w:rsidRPr="00F51E64">
        <w:rPr>
          <w:rFonts w:ascii="Times New Roman" w:eastAsia="Times New Roman" w:hAnsi="Times New Roman" w:cs="Times New Roman"/>
          <w:sz w:val="28"/>
          <w:szCs w:val="28"/>
        </w:rPr>
        <w:t>-па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«О разработке прогноза социально-экономического развития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 и проекта бюджета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 района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район» Курской области на 202</w:t>
      </w:r>
      <w:r w:rsidR="00F51E64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и на плановый период 202</w:t>
      </w:r>
      <w:r w:rsidR="00F51E64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F51E64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годов»</w:t>
      </w:r>
      <w:r w:rsidR="000857D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 </w:t>
      </w:r>
    </w:p>
    <w:p w:rsidR="00421648" w:rsidRDefault="001D766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421648" w:rsidRDefault="001D76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Одобрить представленный отделом по экономике и трудовым отношениям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 прогноз социально-экономического развития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 на 202</w:t>
      </w:r>
      <w:r w:rsidR="00F51E64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и на плановый период 202</w:t>
      </w:r>
      <w:r w:rsidR="00F51E64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F51E64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годов, согласованный с отраслевыми органами исполнительной власти Курской области и органами местного самоуправления (Приложение №1).</w:t>
      </w:r>
    </w:p>
    <w:p w:rsidR="00421648" w:rsidRDefault="001D76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Управлению финансов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  при формировании проекта бюджета муниципального района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район» Курской области на 202</w:t>
      </w:r>
      <w:r w:rsidR="00F51E64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и на плановый период 202</w:t>
      </w:r>
      <w:r w:rsidR="00F51E64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F51E64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годов использовать основные показатели социально-экономического развития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 на 202</w:t>
      </w:r>
      <w:r w:rsidR="00F51E64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и на плановый период 202</w:t>
      </w:r>
      <w:r w:rsidR="00F51E64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F51E64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годов.</w:t>
      </w:r>
    </w:p>
    <w:p w:rsidR="00421648" w:rsidRDefault="001D76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Структурным подразделениям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 при планировании своей деятельности в 202</w:t>
      </w:r>
      <w:r w:rsidR="00F51E64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году исходить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из одобренных Администрацией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основных показателей социально-экономического развития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 на 202</w:t>
      </w:r>
      <w:r w:rsidR="00F51E64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и на плановый период 202</w:t>
      </w:r>
      <w:r w:rsidR="00F51E64">
        <w:rPr>
          <w:rFonts w:ascii="Times New Roman" w:eastAsia="Times New Roman" w:hAnsi="Times New Roman" w:cs="Times New Roman"/>
          <w:sz w:val="28"/>
          <w:szCs w:val="28"/>
        </w:rPr>
        <w:t>7 и 2028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годов.</w:t>
      </w:r>
      <w:proofErr w:type="gramEnd"/>
    </w:p>
    <w:p w:rsidR="00421648" w:rsidRDefault="001D76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Постановление  подлежит опубликованию на официальном сайте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51E64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eastAsia="Times New Roman" w:hAnsi="Times New Roman" w:cs="Times New Roman"/>
          <w:sz w:val="28"/>
          <w:szCs w:val="28"/>
        </w:rPr>
        <w:t>район» Курской области в информационно-телекоммуникационной сети Интернет.</w:t>
      </w:r>
    </w:p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1D76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</w:p>
    <w:p w:rsidR="00421648" w:rsidRDefault="001D76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Курской области                                                                               А. И. Булгаков</w:t>
      </w:r>
    </w:p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5404B" w:rsidRDefault="004540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5404B" w:rsidRDefault="004540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a"/>
        <w:tblW w:w="9571" w:type="dxa"/>
        <w:tblLayout w:type="fixed"/>
        <w:tblLook w:val="04A0" w:firstRow="1" w:lastRow="0" w:firstColumn="1" w:lastColumn="0" w:noHBand="0" w:noVBand="1"/>
      </w:tblPr>
      <w:tblGrid>
        <w:gridCol w:w="756"/>
        <w:gridCol w:w="2324"/>
        <w:gridCol w:w="6491"/>
      </w:tblGrid>
      <w:tr w:rsidR="00421648">
        <w:tc>
          <w:tcPr>
            <w:tcW w:w="756" w:type="dxa"/>
          </w:tcPr>
          <w:p w:rsidR="00421648" w:rsidRDefault="001D766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324" w:type="dxa"/>
          </w:tcPr>
          <w:p w:rsidR="00421648" w:rsidRDefault="001D766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Вид</w:t>
            </w:r>
          </w:p>
        </w:tc>
        <w:tc>
          <w:tcPr>
            <w:tcW w:w="6491" w:type="dxa"/>
          </w:tcPr>
          <w:p w:rsidR="00421648" w:rsidRDefault="001D766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Курской области</w:t>
            </w:r>
          </w:p>
        </w:tc>
      </w:tr>
      <w:tr w:rsidR="00421648">
        <w:tc>
          <w:tcPr>
            <w:tcW w:w="756" w:type="dxa"/>
          </w:tcPr>
          <w:p w:rsidR="00421648" w:rsidRDefault="001D766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24" w:type="dxa"/>
          </w:tcPr>
          <w:p w:rsidR="00421648" w:rsidRDefault="001D766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6491" w:type="dxa"/>
          </w:tcPr>
          <w:p w:rsidR="00421648" w:rsidRDefault="001D7661" w:rsidP="00F51E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Об одобрении прогноза  социально-экономического развития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Тимского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Курской области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 202</w:t>
            </w:r>
            <w:r w:rsidR="00F51E64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F51E64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202</w:t>
            </w:r>
            <w:r w:rsidR="00F51E64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</w:tr>
      <w:tr w:rsidR="00421648">
        <w:tc>
          <w:tcPr>
            <w:tcW w:w="756" w:type="dxa"/>
          </w:tcPr>
          <w:p w:rsidR="00421648" w:rsidRDefault="001D766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24" w:type="dxa"/>
          </w:tcPr>
          <w:p w:rsidR="00421648" w:rsidRDefault="001D766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Планируемый срок вступления в силу</w:t>
            </w:r>
          </w:p>
        </w:tc>
        <w:tc>
          <w:tcPr>
            <w:tcW w:w="6491" w:type="dxa"/>
          </w:tcPr>
          <w:p w:rsidR="00421648" w:rsidRDefault="00F51E64" w:rsidP="00F51E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сентябрь</w:t>
            </w:r>
            <w:r w:rsidR="001D76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1D76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421648">
        <w:tc>
          <w:tcPr>
            <w:tcW w:w="756" w:type="dxa"/>
          </w:tcPr>
          <w:p w:rsidR="00421648" w:rsidRDefault="001D766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24" w:type="dxa"/>
          </w:tcPr>
          <w:p w:rsidR="00421648" w:rsidRDefault="001D766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Разработчик</w:t>
            </w:r>
          </w:p>
        </w:tc>
        <w:tc>
          <w:tcPr>
            <w:tcW w:w="6491" w:type="dxa"/>
          </w:tcPr>
          <w:p w:rsidR="00421648" w:rsidRDefault="001D766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 по экономике и трудовым отношениям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Курской области</w:t>
            </w:r>
          </w:p>
        </w:tc>
      </w:tr>
      <w:tr w:rsidR="00421648">
        <w:tc>
          <w:tcPr>
            <w:tcW w:w="756" w:type="dxa"/>
          </w:tcPr>
          <w:p w:rsidR="00421648" w:rsidRDefault="001D766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24" w:type="dxa"/>
          </w:tcPr>
          <w:p w:rsidR="00421648" w:rsidRDefault="001D766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Срок приема предложений</w:t>
            </w:r>
          </w:p>
        </w:tc>
        <w:tc>
          <w:tcPr>
            <w:tcW w:w="6491" w:type="dxa"/>
          </w:tcPr>
          <w:p w:rsidR="00421648" w:rsidRDefault="001D766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 календарных дней со дня размещения на официальном сайте муниципального образования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Тимский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район» Курской области</w:t>
            </w:r>
          </w:p>
        </w:tc>
      </w:tr>
      <w:tr w:rsidR="00421648">
        <w:tc>
          <w:tcPr>
            <w:tcW w:w="756" w:type="dxa"/>
          </w:tcPr>
          <w:p w:rsidR="00421648" w:rsidRDefault="001D766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24" w:type="dxa"/>
          </w:tcPr>
          <w:p w:rsidR="00421648" w:rsidRDefault="001D766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 предоставления предложений</w:t>
            </w:r>
          </w:p>
        </w:tc>
        <w:tc>
          <w:tcPr>
            <w:tcW w:w="6491" w:type="dxa"/>
          </w:tcPr>
          <w:p w:rsidR="00421648" w:rsidRDefault="001D766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письменной форме по адресу: 307060, Курская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Тимский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поселок Тим, ул. Кирова, 51(отдел по экономике и трудовым отношениям), посредством электронной почты: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chernikova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admtim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@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rkursk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</w:tbl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421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648" w:rsidRDefault="004216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21648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421648"/>
    <w:rsid w:val="00026F18"/>
    <w:rsid w:val="00076697"/>
    <w:rsid w:val="000857DC"/>
    <w:rsid w:val="001D7661"/>
    <w:rsid w:val="0025264F"/>
    <w:rsid w:val="00421648"/>
    <w:rsid w:val="0045404B"/>
    <w:rsid w:val="00AB3667"/>
    <w:rsid w:val="00F5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09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4A4D"/>
    <w:rPr>
      <w:b/>
      <w:bCs/>
    </w:rPr>
  </w:style>
  <w:style w:type="character" w:customStyle="1" w:styleId="-">
    <w:name w:val="Интернет-ссылка"/>
    <w:basedOn w:val="a0"/>
    <w:uiPriority w:val="99"/>
    <w:semiHidden/>
    <w:unhideWhenUsed/>
    <w:rsid w:val="00344A4D"/>
    <w:rPr>
      <w:color w:val="0000FF"/>
      <w:u w:val="single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Normal (Web)"/>
    <w:basedOn w:val="a"/>
    <w:uiPriority w:val="99"/>
    <w:unhideWhenUsed/>
    <w:qFormat/>
    <w:rsid w:val="00344A4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D34AF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3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Люда</cp:lastModifiedBy>
  <cp:revision>46</cp:revision>
  <cp:lastPrinted>2023-10-03T09:27:00Z</cp:lastPrinted>
  <dcterms:created xsi:type="dcterms:W3CDTF">2016-10-17T08:10:00Z</dcterms:created>
  <dcterms:modified xsi:type="dcterms:W3CDTF">2025-09-15T07:30:00Z</dcterms:modified>
  <dc:language>ru-RU</dc:language>
</cp:coreProperties>
</file>